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6EA" w:rsidRPr="00BD677C" w:rsidRDefault="009B66EA" w:rsidP="00B11A64">
      <w:pPr>
        <w:jc w:val="right"/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Приложение 1</w:t>
      </w:r>
      <w:r w:rsidR="005432E1">
        <w:rPr>
          <w:color w:val="000000"/>
          <w:sz w:val="24"/>
          <w:szCs w:val="24"/>
          <w:lang w:val="ru-RU"/>
        </w:rPr>
        <w:t>2</w:t>
      </w:r>
      <w:bookmarkStart w:id="0" w:name="_GoBack"/>
      <w:bookmarkEnd w:id="0"/>
      <w:r w:rsidRPr="00BD677C">
        <w:rPr>
          <w:lang w:val="ru-RU"/>
        </w:rPr>
        <w:br/>
      </w:r>
      <w:r w:rsidR="00B11A64">
        <w:rPr>
          <w:color w:val="000000"/>
          <w:sz w:val="24"/>
          <w:szCs w:val="24"/>
          <w:lang w:val="ru-RU"/>
        </w:rPr>
        <w:t>к приказу от 30.12.2020</w:t>
      </w:r>
      <w:r w:rsidR="00B11A64">
        <w:rPr>
          <w:color w:val="000000"/>
          <w:sz w:val="24"/>
          <w:szCs w:val="24"/>
        </w:rPr>
        <w:t> </w:t>
      </w:r>
      <w:r w:rsidR="00B11A64">
        <w:rPr>
          <w:color w:val="000000"/>
          <w:sz w:val="24"/>
          <w:szCs w:val="24"/>
          <w:lang w:val="ru-RU"/>
        </w:rPr>
        <w:t>№ 643</w:t>
      </w:r>
    </w:p>
    <w:p w:rsidR="009B66EA" w:rsidRPr="00BD677C" w:rsidRDefault="009B66EA">
      <w:pPr>
        <w:jc w:val="center"/>
        <w:rPr>
          <w:color w:val="000000"/>
          <w:sz w:val="24"/>
          <w:szCs w:val="24"/>
          <w:lang w:val="ru-RU"/>
        </w:rPr>
      </w:pPr>
      <w:r w:rsidRPr="00BD677C">
        <w:rPr>
          <w:lang w:val="ru-RU"/>
        </w:rPr>
        <w:br/>
      </w:r>
      <w:r w:rsidRPr="00BD677C">
        <w:rPr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1. Оценочное обязательство резерва предстоящих расходов по выплатам персоналу определяется ежеквартально на последний день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квартала.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включаются: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BD677C">
        <w:rPr>
          <w:lang w:val="ru-RU"/>
        </w:rPr>
        <w:br/>
      </w:r>
      <w:r w:rsidRPr="00BD677C">
        <w:rPr>
          <w:color w:val="000000"/>
          <w:sz w:val="24"/>
          <w:szCs w:val="24"/>
          <w:lang w:val="ru-RU"/>
        </w:rPr>
        <w:t>2) начисленная на отпускные сумма страховых взносов на обязательное пенсионное, социальное и медицинское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страхование и на страхование от несчастных случаев на производстве и профессиональных заболеваний.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80"/>
        <w:gridCol w:w="286"/>
        <w:gridCol w:w="4058"/>
        <w:gridCol w:w="324"/>
        <w:gridCol w:w="2828"/>
      </w:tblGrid>
      <w:tr w:rsidR="009B66EA" w:rsidRPr="005432E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4B155F" w:rsidRDefault="009B66EA">
            <w:proofErr w:type="spellStart"/>
            <w:r w:rsidRPr="004B155F">
              <w:rPr>
                <w:color w:val="000000"/>
                <w:sz w:val="24"/>
                <w:szCs w:val="24"/>
              </w:rPr>
              <w:t>Сумма</w:t>
            </w:r>
            <w:proofErr w:type="spellEnd"/>
            <w:r w:rsidRPr="004B155F">
              <w:br/>
            </w:r>
            <w:proofErr w:type="spellStart"/>
            <w:r w:rsidRPr="004B155F">
              <w:rPr>
                <w:color w:val="000000"/>
                <w:sz w:val="24"/>
                <w:szCs w:val="24"/>
              </w:rPr>
              <w:t>оплаты</w:t>
            </w:r>
            <w:proofErr w:type="spellEnd"/>
            <w:r w:rsidRPr="004B155F">
              <w:br/>
            </w:r>
            <w:proofErr w:type="spellStart"/>
            <w:r w:rsidRPr="004B155F">
              <w:rPr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4B155F" w:rsidRDefault="009B66EA">
            <w:r w:rsidRPr="004B155F">
              <w:rPr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BD677C" w:rsidRDefault="009B66EA">
            <w:pPr>
              <w:rPr>
                <w:lang w:val="ru-RU"/>
              </w:rPr>
            </w:pPr>
            <w:r w:rsidRPr="00BD677C">
              <w:rPr>
                <w:color w:val="000000"/>
                <w:sz w:val="24"/>
                <w:szCs w:val="24"/>
                <w:lang w:val="ru-RU"/>
              </w:rPr>
              <w:t>Количество не использованных всеми</w:t>
            </w:r>
            <w:r w:rsidRPr="00BD677C">
              <w:rPr>
                <w:lang w:val="ru-RU"/>
              </w:rPr>
              <w:br/>
            </w:r>
            <w:r w:rsidRPr="00BD677C">
              <w:rPr>
                <w:color w:val="000000"/>
                <w:sz w:val="24"/>
                <w:szCs w:val="24"/>
                <w:lang w:val="ru-RU"/>
              </w:rPr>
              <w:t>сотрудниками дней отпусков на</w:t>
            </w:r>
            <w:r w:rsidRPr="00BD677C">
              <w:rPr>
                <w:lang w:val="ru-RU"/>
              </w:rPr>
              <w:br/>
            </w:r>
            <w:r w:rsidRPr="00BD677C">
              <w:rPr>
                <w:color w:val="000000"/>
                <w:sz w:val="24"/>
                <w:szCs w:val="24"/>
                <w:lang w:val="ru-RU"/>
              </w:rPr>
              <w:t>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4B155F" w:rsidRDefault="009B66EA">
            <w:r w:rsidRPr="004B155F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BD677C" w:rsidRDefault="009B66EA">
            <w:pPr>
              <w:rPr>
                <w:lang w:val="ru-RU"/>
              </w:rPr>
            </w:pPr>
            <w:r w:rsidRPr="00BD677C">
              <w:rPr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BD677C">
              <w:rPr>
                <w:lang w:val="ru-RU"/>
              </w:rPr>
              <w:br/>
            </w:r>
            <w:r w:rsidRPr="00BD677C">
              <w:rPr>
                <w:color w:val="000000"/>
                <w:sz w:val="24"/>
                <w:szCs w:val="24"/>
                <w:lang w:val="ru-RU"/>
              </w:rPr>
              <w:t>заработок по учреждению</w:t>
            </w:r>
            <w:r w:rsidRPr="00BD677C">
              <w:rPr>
                <w:lang w:val="ru-RU"/>
              </w:rPr>
              <w:br/>
            </w:r>
            <w:r w:rsidRPr="00BD677C">
              <w:rPr>
                <w:color w:val="000000"/>
                <w:sz w:val="24"/>
                <w:szCs w:val="24"/>
                <w:lang w:val="ru-RU"/>
              </w:rPr>
              <w:t>за последние 12 мес.</w:t>
            </w:r>
          </w:p>
        </w:tc>
      </w:tr>
      <w:tr w:rsidR="009B66EA" w:rsidRPr="005432E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BD677C" w:rsidRDefault="009B66EA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BD677C" w:rsidRDefault="009B66EA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BD677C" w:rsidRDefault="009B66EA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BD677C" w:rsidRDefault="009B66EA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66EA" w:rsidRPr="00BD677C" w:rsidRDefault="009B66EA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5. Средний дневной заработок (З ср. д.) в целом по учреждению определяется по формуле: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b/>
          <w:bCs/>
          <w:color w:val="000000"/>
          <w:sz w:val="24"/>
          <w:szCs w:val="24"/>
          <w:lang w:val="ru-RU"/>
        </w:rPr>
        <w:t xml:space="preserve">З ср. д. = </w:t>
      </w:r>
      <w:proofErr w:type="gramStart"/>
      <w:r w:rsidRPr="00BD677C">
        <w:rPr>
          <w:b/>
          <w:bCs/>
          <w:color w:val="000000"/>
          <w:sz w:val="24"/>
          <w:szCs w:val="24"/>
          <w:lang w:val="ru-RU"/>
        </w:rPr>
        <w:t>ФОТ :</w:t>
      </w:r>
      <w:proofErr w:type="gramEnd"/>
      <w:r w:rsidRPr="00BD677C">
        <w:rPr>
          <w:b/>
          <w:bCs/>
          <w:color w:val="000000"/>
          <w:sz w:val="24"/>
          <w:szCs w:val="24"/>
          <w:lang w:val="ru-RU"/>
        </w:rPr>
        <w:t xml:space="preserve"> 12 мес. : Ч : 29,3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где: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кодекса.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2) сумма, рассчитанная из дополнительных тарифов страховых взносов в Пенсионный фонд.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lastRenderedPageBreak/>
        <w:t>Сумма, рассчитанная по общеустановленной ставке страховых взносов, определяется как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величина суммы оплаты отпусков сотрудникам на расчетную дату, умноженная на 30,2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процента – суммарную ставку платежей на обязательное страхование и взносов на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травматизм.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Дополнительные тарифы страховых взносов в Пенсионный фонд рассчитываются отдельно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по формуле: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 xml:space="preserve">В = </w:t>
      </w:r>
      <w:proofErr w:type="spellStart"/>
      <w:proofErr w:type="gramStart"/>
      <w:r w:rsidRPr="00BD677C">
        <w:rPr>
          <w:color w:val="000000"/>
          <w:sz w:val="24"/>
          <w:szCs w:val="24"/>
          <w:lang w:val="ru-RU"/>
        </w:rPr>
        <w:t>Впр</w:t>
      </w:r>
      <w:proofErr w:type="spellEnd"/>
      <w:r w:rsidRPr="00BD677C">
        <w:rPr>
          <w:color w:val="000000"/>
          <w:sz w:val="24"/>
          <w:szCs w:val="24"/>
          <w:lang w:val="ru-RU"/>
        </w:rPr>
        <w:t xml:space="preserve"> :</w:t>
      </w:r>
      <w:proofErr w:type="gramEnd"/>
      <w:r w:rsidRPr="00BD677C">
        <w:rPr>
          <w:color w:val="000000"/>
          <w:sz w:val="24"/>
          <w:szCs w:val="24"/>
          <w:lang w:val="ru-RU"/>
        </w:rPr>
        <w:t xml:space="preserve"> ФОТ × 100, где: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расчет резерва;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proofErr w:type="spellStart"/>
      <w:r w:rsidRPr="00BD677C">
        <w:rPr>
          <w:color w:val="000000"/>
          <w:sz w:val="24"/>
          <w:szCs w:val="24"/>
          <w:lang w:val="ru-RU"/>
        </w:rPr>
        <w:t>Впр</w:t>
      </w:r>
      <w:proofErr w:type="spellEnd"/>
      <w:r w:rsidRPr="00BD677C">
        <w:rPr>
          <w:color w:val="000000"/>
          <w:sz w:val="24"/>
          <w:szCs w:val="24"/>
          <w:lang w:val="ru-RU"/>
        </w:rPr>
        <w:t xml:space="preserve"> – сумма дополнительных тарифов страховых взносов в Пенсионный фонд,</w:t>
      </w:r>
      <w:r>
        <w:rPr>
          <w:color w:val="000000"/>
          <w:sz w:val="24"/>
          <w:szCs w:val="24"/>
        </w:rPr>
        <w:t> </w:t>
      </w:r>
      <w:r w:rsidRPr="00BD677C">
        <w:rPr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  <w:r w:rsidRPr="00BD677C">
        <w:rPr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:rsidR="009B66EA" w:rsidRPr="00BD677C" w:rsidRDefault="009B66EA">
      <w:pPr>
        <w:rPr>
          <w:color w:val="000000"/>
          <w:sz w:val="24"/>
          <w:szCs w:val="24"/>
          <w:lang w:val="ru-RU"/>
        </w:rPr>
      </w:pPr>
    </w:p>
    <w:sectPr w:rsidR="009B66EA" w:rsidRPr="00BD677C" w:rsidSect="00021A7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21A7F"/>
    <w:rsid w:val="002D33B1"/>
    <w:rsid w:val="002D3591"/>
    <w:rsid w:val="003514A0"/>
    <w:rsid w:val="004B155F"/>
    <w:rsid w:val="004F7E17"/>
    <w:rsid w:val="005432E1"/>
    <w:rsid w:val="005A05CE"/>
    <w:rsid w:val="00653AF6"/>
    <w:rsid w:val="00690E79"/>
    <w:rsid w:val="007B24C4"/>
    <w:rsid w:val="00845BED"/>
    <w:rsid w:val="009B66EA"/>
    <w:rsid w:val="00A04FFD"/>
    <w:rsid w:val="00B11A64"/>
    <w:rsid w:val="00B73A5A"/>
    <w:rsid w:val="00BD677C"/>
    <w:rsid w:val="00E438A1"/>
    <w:rsid w:val="00F01E19"/>
    <w:rsid w:val="00F1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59AA6"/>
  <w15:docId w15:val="{5DDEB0BE-0A2C-472D-BC84-69946214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5</cp:revision>
  <dcterms:created xsi:type="dcterms:W3CDTF">2011-11-02T04:15:00Z</dcterms:created>
  <dcterms:modified xsi:type="dcterms:W3CDTF">2022-10-17T08:27:00Z</dcterms:modified>
</cp:coreProperties>
</file>